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08E70" w14:textId="41FF578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:</w:t>
      </w:r>
    </w:p>
    <w:p w14:paraId="4D45160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4FB93C4" w14:textId="2D6DCF0F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1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jest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kreatywnością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zdolnością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przewodzenia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obszarze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idei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wizjonerskie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silnym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skłonieniem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niezależnego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innowacyjnego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ukierunkowane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praktyczne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efektywne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rozwiązania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z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tendencją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podejmowania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inicjatywy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sytuacjach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wymagają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szybkich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asertywnych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decyzji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mentalna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zazwyczaj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bezpośrednia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skoncentrowana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osiąganiu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jasnych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celów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poprzez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wysiłek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intelektualny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>.</w:t>
      </w:r>
    </w:p>
    <w:p w14:paraId="661EF2BB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E4406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2025-05-02T20:20:00Z</dcterms:modified>
</cp:coreProperties>
</file>