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D6D02" w14:textId="3B4A3D3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22:</w:t>
      </w:r>
    </w:p>
    <w:p w14:paraId="7769EA49" w14:textId="77777777" w:rsidR="00C372A7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7BBC81C" w14:textId="26403454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22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mistrzowskim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łączy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siłę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emocjonalną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praktyczną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ukierunkowaną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wyniki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głębokie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zrozumienie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ludzkich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ale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również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potrafią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wykorzystać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to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zrozumienie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dokonywania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znaczących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zmian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Zwykle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naturalną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zdolność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radzenia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sobie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odpowiedzialnościami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wyzwaniami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emocjonalnymi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emocjonalna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strukturalna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ale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również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głęboko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potrzebami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osób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wokół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dążeniem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przekształcania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konkretne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działania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>.</w:t>
      </w:r>
    </w:p>
    <w:p w14:paraId="6B327BE9" w14:textId="77777777" w:rsidR="00336233" w:rsidRDefault="00336233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AC881A6" w14:textId="77777777" w:rsidR="00336233" w:rsidRDefault="00336233" w:rsidP="00E0727D">
      <w:pPr>
        <w:jc w:val="both"/>
        <w:rPr>
          <w:rFonts w:ascii="Cambria" w:eastAsia="Cambria" w:hAnsi="Cambria" w:cs="Cambria"/>
          <w:sz w:val="28"/>
          <w:szCs w:val="28"/>
        </w:rPr>
      </w:pPr>
      <w:bookmarkStart w:id="0" w:name="_GoBack"/>
      <w:bookmarkEnd w:id="0"/>
    </w:p>
    <w:sectPr w:rsidR="00336233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1C7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2025-05-02T20:35:00Z</dcterms:modified>
</cp:coreProperties>
</file>