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6AEB" w14:textId="034E6C8E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5:</w:t>
      </w:r>
    </w:p>
    <w:p w14:paraId="7CC1A231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B78366D" w14:textId="0CE9E29E" w:rsidR="00E0727D" w:rsidRDefault="00105E4E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5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odzwierciedla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dynamiczną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ciekawską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adaptacyjną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perspektywę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poszukiwania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nowych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doświadczeń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bodźców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intelektualnych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zawsze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dążąc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zmian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nowości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zwykle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otwarty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różne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perspektywy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formy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myślenia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potrafiąc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szybko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dostosować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okoliczności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Na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te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wyróżniać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sytuacjach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wymagających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elastyczności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zdolności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improwizacji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</w:p>
    <w:p w14:paraId="086CD8F9" w14:textId="77777777" w:rsidR="00482F60" w:rsidRDefault="00482F60" w:rsidP="00E0727D">
      <w:pPr>
        <w:jc w:val="both"/>
      </w:pPr>
      <w:bookmarkStart w:id="0" w:name="_GoBack"/>
      <w:bookmarkEnd w:id="0"/>
    </w:p>
    <w:sectPr w:rsidR="00482F60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482F60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2025-05-02T20:21:00Z</dcterms:modified>
</cp:coreProperties>
</file>